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515" w:rsidRPr="00AA7515" w:rsidRDefault="00AA7515" w:rsidP="00AA75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A7515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AA7515" w:rsidRPr="00AA7515" w:rsidRDefault="00AA7515" w:rsidP="00AA75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A751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администрации сельского </w:t>
      </w:r>
      <w:proofErr w:type="gramStart"/>
      <w:r w:rsidRPr="00AA7515">
        <w:rPr>
          <w:rFonts w:ascii="Times New Roman" w:eastAsia="Calibri" w:hAnsi="Times New Roman" w:cs="Times New Roman"/>
          <w:b/>
          <w:bCs/>
          <w:sz w:val="28"/>
          <w:szCs w:val="28"/>
        </w:rPr>
        <w:t>поселения  Пушкарский</w:t>
      </w:r>
      <w:proofErr w:type="gramEnd"/>
      <w:r w:rsidRPr="00AA751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сельсовет </w:t>
      </w:r>
    </w:p>
    <w:p w:rsidR="00AA7515" w:rsidRPr="00AA7515" w:rsidRDefault="00AA7515" w:rsidP="00AA75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A751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Усманского муниципального района Липецкой области </w:t>
      </w:r>
    </w:p>
    <w:p w:rsidR="00AA7515" w:rsidRPr="00AA7515" w:rsidRDefault="00AA7515" w:rsidP="00AA75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A7515">
        <w:rPr>
          <w:rFonts w:ascii="Times New Roman" w:eastAsia="Calibri" w:hAnsi="Times New Roman" w:cs="Times New Roman"/>
          <w:b/>
          <w:bCs/>
          <w:sz w:val="28"/>
          <w:szCs w:val="28"/>
        </w:rPr>
        <w:t>Российской Федерации</w:t>
      </w:r>
    </w:p>
    <w:p w:rsidR="00AA7515" w:rsidRPr="00AA7515" w:rsidRDefault="00AA7515" w:rsidP="00AA75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7515" w:rsidRPr="00AA7515" w:rsidRDefault="00AA7515" w:rsidP="00AA75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A7515">
        <w:rPr>
          <w:rFonts w:ascii="Times New Roman" w:eastAsia="Calibri" w:hAnsi="Times New Roman" w:cs="Times New Roman"/>
          <w:sz w:val="28"/>
          <w:szCs w:val="28"/>
        </w:rPr>
        <w:t>с.Куриловка</w:t>
      </w:r>
      <w:proofErr w:type="spellEnd"/>
    </w:p>
    <w:p w:rsidR="00AA7515" w:rsidRPr="00AA7515" w:rsidRDefault="00AA7515" w:rsidP="00AA75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7515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8.12</w:t>
      </w:r>
      <w:r w:rsidRPr="00AA7515">
        <w:rPr>
          <w:rFonts w:ascii="Times New Roman" w:eastAsia="Calibri" w:hAnsi="Times New Roman" w:cs="Times New Roman"/>
          <w:sz w:val="28"/>
          <w:szCs w:val="28"/>
        </w:rPr>
        <w:t xml:space="preserve">.2022г.     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34</w:t>
      </w:r>
    </w:p>
    <w:p w:rsidR="00AA7515" w:rsidRPr="00AA7515" w:rsidRDefault="00AA7515" w:rsidP="00AA75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7515" w:rsidRPr="00AA7515" w:rsidRDefault="00AA7515" w:rsidP="00AA75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Программы профилактики рисков</w:t>
      </w:r>
    </w:p>
    <w:p w:rsidR="00AA7515" w:rsidRPr="00AA7515" w:rsidRDefault="00AA7515" w:rsidP="00AA75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причинения вреда (ущерба) охраняемым законом</w:t>
      </w:r>
    </w:p>
    <w:p w:rsidR="00AA7515" w:rsidRPr="00AA7515" w:rsidRDefault="00AA7515" w:rsidP="00AA75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ценностям при осуществлении муниципального</w:t>
      </w:r>
    </w:p>
    <w:p w:rsidR="00AA7515" w:rsidRPr="00AA7515" w:rsidRDefault="00AA7515" w:rsidP="00AA75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 в сфере благоустройства на 2023 год</w:t>
      </w:r>
    </w:p>
    <w:p w:rsidR="00AA7515" w:rsidRPr="00AA7515" w:rsidRDefault="00AA7515" w:rsidP="00AA75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7515" w:rsidRPr="00AA7515" w:rsidRDefault="00AA7515" w:rsidP="00AA75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31 июля 2020 года № 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года №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решением Совета депутатов сельского поселения </w:t>
      </w:r>
      <w:r w:rsidR="001C7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Пушкарский</w:t>
      </w:r>
      <w:r w:rsidRPr="00AA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Усманского муниципального района Липецкой области от </w:t>
      </w:r>
      <w:r w:rsidR="001C7410" w:rsidRPr="001C7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30.09.2021г.  № 18/33 </w:t>
      </w:r>
      <w:r w:rsidRPr="00AA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"Об утверждении Положения о муниципальном контроле в области благоустройства на территории сельского поселения </w:t>
      </w:r>
      <w:r w:rsidR="001C7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Пушкарский</w:t>
      </w:r>
      <w:r w:rsidRPr="00AA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Усманского муниципального района Липецкой области", руководствуясь Уставом сельского поселения </w:t>
      </w:r>
      <w:r w:rsidR="001C7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Пушкарский</w:t>
      </w:r>
      <w:r w:rsidRPr="00AA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Усманского муниципального района Липецкой области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администрация сельского поселения </w:t>
      </w:r>
      <w:r w:rsidR="001C7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Пушкарский</w:t>
      </w:r>
      <w:r w:rsidRPr="00AA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</w:p>
    <w:p w:rsidR="00AA7515" w:rsidRPr="00AA7515" w:rsidRDefault="00AA7515" w:rsidP="00AA75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AA7515" w:rsidRPr="00AA7515" w:rsidRDefault="00AA7515" w:rsidP="00AA75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7515" w:rsidRPr="00AA7515" w:rsidRDefault="00AA7515" w:rsidP="00AA75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 (Приложение).</w:t>
      </w:r>
    </w:p>
    <w:p w:rsidR="00AA7515" w:rsidRPr="00AA7515" w:rsidRDefault="00AA7515" w:rsidP="00AA75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постановление вступает в силу после его обнародования, но не ранее 1 января 2023 года.</w:t>
      </w:r>
    </w:p>
    <w:p w:rsidR="00AA7515" w:rsidRPr="00AA7515" w:rsidRDefault="00AA7515" w:rsidP="00AA75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AA7515" w:rsidRPr="00AA7515" w:rsidRDefault="00AA7515" w:rsidP="00AA75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7515" w:rsidRPr="00AA7515" w:rsidRDefault="00AA7515" w:rsidP="001C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 сельского</w:t>
      </w:r>
    </w:p>
    <w:p w:rsidR="00AA7515" w:rsidRPr="00AA7515" w:rsidRDefault="00AA7515" w:rsidP="001C74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  <w:r w:rsidR="001C7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Пушкарский</w:t>
      </w:r>
      <w:r w:rsidRPr="00AA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r w:rsidR="001C7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proofErr w:type="spellStart"/>
      <w:r w:rsidR="001C7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В.А.Попов</w:t>
      </w:r>
      <w:proofErr w:type="spellEnd"/>
    </w:p>
    <w:p w:rsidR="00AA7515" w:rsidRPr="00AA7515" w:rsidRDefault="00AA7515" w:rsidP="001C7410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П</w:t>
      </w:r>
      <w:bookmarkStart w:id="0" w:name="_GoBack"/>
      <w:bookmarkEnd w:id="0"/>
      <w:r w:rsidRPr="00AA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риложение</w:t>
      </w:r>
    </w:p>
    <w:p w:rsidR="00AA7515" w:rsidRPr="00AA7515" w:rsidRDefault="00AA7515" w:rsidP="001C7410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AA7515" w:rsidRPr="00AA7515" w:rsidRDefault="00AA7515" w:rsidP="001C7410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="001C7410" w:rsidRPr="001C7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Пушкарский</w:t>
      </w:r>
      <w:r w:rsidRPr="00AA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AA7515" w:rsidRPr="00AA7515" w:rsidRDefault="00AA7515" w:rsidP="001C7410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08.12.2022 г. №</w:t>
      </w:r>
      <w:r w:rsidR="001C7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A7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AA7515" w:rsidRPr="00AA7515" w:rsidRDefault="00AA7515" w:rsidP="00AA75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7515" w:rsidRPr="00AA7515" w:rsidRDefault="00AA7515" w:rsidP="001C741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AA7515" w:rsidRPr="00AA7515" w:rsidRDefault="00AA7515" w:rsidP="001C741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</w:t>
      </w:r>
    </w:p>
    <w:p w:rsidR="00AA7515" w:rsidRPr="00AA7515" w:rsidRDefault="00AA7515" w:rsidP="00AA75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7515" w:rsidRPr="00AA7515" w:rsidRDefault="00AA7515" w:rsidP="00AA75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 </w:t>
      </w:r>
      <w:r w:rsidRPr="00AA7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</w:p>
    <w:p w:rsidR="00AA7515" w:rsidRPr="00AA7515" w:rsidRDefault="00AA7515" w:rsidP="00AA75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AA7515" w:rsidRPr="00AA7515" w:rsidRDefault="00AA7515" w:rsidP="00AA75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7515" w:rsidRPr="00AA7515" w:rsidRDefault="00AA7515" w:rsidP="00AA75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5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</w:t>
      </w:r>
      <w:r w:rsidR="001C74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AA75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сельского поселения </w:t>
      </w:r>
      <w:r w:rsidR="001C74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Пушкарский</w:t>
      </w:r>
      <w:r w:rsidRPr="00AA75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сельсовет Усманского муниципального района Липецкой области разработана в соответствии с Федеральным законом от 31 июля 2020 года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года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ценностям" 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сельского поселения </w:t>
      </w:r>
      <w:r w:rsidR="001C74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Пушкарский</w:t>
      </w:r>
      <w:r w:rsidRPr="00AA75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сельсовет Усманского муниципального района Липецкой области на 2023 год </w:t>
      </w:r>
      <w:r w:rsidRPr="00AA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Программа).</w:t>
      </w:r>
    </w:p>
    <w:p w:rsidR="00AA7515" w:rsidRPr="00AA7515" w:rsidRDefault="00AA7515" w:rsidP="00AA75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5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Мероприятия по профилактике рисков причинения вреда (ущерба) охраняемым законом ценностям осуществляются должностными лицами администрации сельского поселения </w:t>
      </w:r>
      <w:r w:rsidR="001C74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Пушкарский</w:t>
      </w:r>
      <w:r w:rsidRPr="00AA75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сельсовет Усманского муниципального района Липецкой области, уполномоченными на осуществление муниципального контроля в сфере благоустройства.</w:t>
      </w:r>
    </w:p>
    <w:p w:rsidR="00AA7515" w:rsidRPr="00AA7515" w:rsidRDefault="00AA7515" w:rsidP="00AA75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Профилактические мероприятия проводятся в отношении юридических лиц, индивидуальных предпринимателей, граждан, деятельность, действия или </w:t>
      </w:r>
      <w:proofErr w:type="gramStart"/>
      <w:r w:rsidRPr="00AA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деятельности</w:t>
      </w:r>
      <w:proofErr w:type="gramEnd"/>
      <w:r w:rsidRPr="00AA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подлежат муниципальному контролю в сфере благоустройства (далее - контролируемые лица).</w:t>
      </w:r>
    </w:p>
    <w:p w:rsidR="00AA7515" w:rsidRPr="00AA7515" w:rsidRDefault="00AA7515" w:rsidP="00AA75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истекший период 2022 года в рамках муниципального контроля в сфере благоустройства мероприятия по контролю без взаимодействия с контролируемыми лицами на территории сельского поселения </w:t>
      </w:r>
      <w:r w:rsidR="001C7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Пушкарский</w:t>
      </w:r>
      <w:r w:rsidRPr="00AA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сельсовет Усманского муниципального района Липецкой области не проводились.</w:t>
      </w:r>
    </w:p>
    <w:p w:rsidR="00AA7515" w:rsidRPr="00AA7515" w:rsidRDefault="00AA7515" w:rsidP="00AA75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AA7515" w:rsidRPr="00AA7515" w:rsidRDefault="00AA7515" w:rsidP="00AA75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 в сфере благоустройства контролируемым лицам не выдавались.</w:t>
      </w:r>
    </w:p>
    <w:p w:rsidR="00AA7515" w:rsidRPr="00AA7515" w:rsidRDefault="00AA7515" w:rsidP="00AA75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AA7515" w:rsidRPr="00AA7515" w:rsidRDefault="00AA7515" w:rsidP="00AA75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 в сфере благоустройства, администрацией сельского поселения </w:t>
      </w:r>
      <w:r w:rsidR="001C7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Пушкарский</w:t>
      </w:r>
      <w:r w:rsidRPr="00AA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Усманского муниципального района Липецкой области в 2022 году проведена следующая работа:</w:t>
      </w:r>
    </w:p>
    <w:p w:rsidR="00AA7515" w:rsidRPr="00AA7515" w:rsidRDefault="00AA7515" w:rsidP="00AA75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осуществлено информирование контролируемых лиц о необходимости соблюдения обязательных требований путем размещения на информационных стендах на остановках общественного транспорта и в здании администрации сельского поселения;</w:t>
      </w:r>
    </w:p>
    <w:p w:rsidR="00AA7515" w:rsidRPr="00AA7515" w:rsidRDefault="00AA7515" w:rsidP="00AA75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официальном сайте администрации сельского поселения </w:t>
      </w:r>
      <w:r w:rsidR="001C7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Пушкарский</w:t>
      </w:r>
      <w:r w:rsidRPr="00AA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Усманского муниципального района Липецкой области размещены нормативные правовые акты, устанавливающие обязательные требования в рамках муниципального контроля в сфере благоустройства.</w:t>
      </w:r>
    </w:p>
    <w:p w:rsidR="00AA7515" w:rsidRPr="00AA7515" w:rsidRDefault="00AA7515" w:rsidP="00AA75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значимыми проблемами при осуществлении муниципального контроля в сфере благоустройства является недостаточно сформированное понимание исполнения обязательных требований в сфере благоустройства у контролируемых лиц; пренебрежительное отношение к требованиям законодательства.)</w:t>
      </w:r>
    </w:p>
    <w:p w:rsidR="00AA7515" w:rsidRPr="00AA7515" w:rsidRDefault="00AA7515" w:rsidP="00AA75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7515" w:rsidRPr="00AA7515" w:rsidRDefault="00AA7515" w:rsidP="00AA75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 </w:t>
      </w:r>
      <w:r w:rsidRPr="00AA7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</w:p>
    <w:p w:rsidR="00AA7515" w:rsidRPr="00AA7515" w:rsidRDefault="00AA7515" w:rsidP="00AA75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реализации программы профилактики</w:t>
      </w:r>
    </w:p>
    <w:p w:rsidR="00AA7515" w:rsidRPr="00AA7515" w:rsidRDefault="00AA7515" w:rsidP="00AA75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7515" w:rsidRPr="00AA7515" w:rsidRDefault="00AA7515" w:rsidP="00AA75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Целями реализации Программы являются:</w:t>
      </w:r>
    </w:p>
    <w:p w:rsidR="00AA7515" w:rsidRPr="00AA7515" w:rsidRDefault="00AA7515" w:rsidP="00AA75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стимулирование добросовестного соблюдения обязательных требований всеми контролируемыми лицами;</w:t>
      </w:r>
    </w:p>
    <w:p w:rsidR="00AA7515" w:rsidRPr="00AA7515" w:rsidRDefault="00AA7515" w:rsidP="00AA75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A7515" w:rsidRPr="00AA7515" w:rsidRDefault="00AA7515" w:rsidP="00AA75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A7515" w:rsidRPr="00AA7515" w:rsidRDefault="00AA7515" w:rsidP="00AA75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реализации Программы являются:</w:t>
      </w:r>
    </w:p>
    <w:p w:rsidR="00AA7515" w:rsidRPr="00AA7515" w:rsidRDefault="00AA7515" w:rsidP="00AA75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выявление причин, факторов и условий, способствующих нарушению обязательных требований в сфере благоустройства, определение способов устранения или снижения рисков их возникновения;</w:t>
      </w:r>
    </w:p>
    <w:p w:rsidR="00AA7515" w:rsidRPr="00AA7515" w:rsidRDefault="00AA7515" w:rsidP="00AA75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формирование единого понимания обязательных требований законодательства в сфере благоустройства у всех участников отношений, в том числе путем обеспечения доступности информации об обязательных требованиях в сфере благоустройства и необходимых мерах по их исполнению;</w:t>
      </w:r>
    </w:p>
    <w:p w:rsidR="00AA7515" w:rsidRPr="00AA7515" w:rsidRDefault="00AA7515" w:rsidP="00AA75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сбор статистических данных, необходимых для организации работы.</w:t>
      </w:r>
    </w:p>
    <w:p w:rsidR="00AA7515" w:rsidRPr="00AA7515" w:rsidRDefault="00AA7515" w:rsidP="00AA75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7515" w:rsidRPr="00AA7515" w:rsidRDefault="00AA7515" w:rsidP="00AA75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 </w:t>
      </w:r>
      <w:r w:rsidRPr="00AA7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</w:p>
    <w:p w:rsidR="00AA7515" w:rsidRPr="00AA7515" w:rsidRDefault="00AA7515" w:rsidP="00AA75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Перечень профилактических мероприятий, сроки (периодичность) их проведения</w:t>
      </w:r>
    </w:p>
    <w:p w:rsidR="00AA7515" w:rsidRPr="00AA7515" w:rsidRDefault="00AA7515" w:rsidP="00AA75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4"/>
        <w:gridCol w:w="3650"/>
        <w:gridCol w:w="2244"/>
        <w:gridCol w:w="2791"/>
      </w:tblGrid>
      <w:tr w:rsidR="00AA7515" w:rsidRPr="00AA7515" w:rsidTr="00AA75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профилактического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(периодичность)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AA7515" w:rsidRPr="00AA7515" w:rsidTr="00AA75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A7515" w:rsidRPr="00AA7515" w:rsidTr="00AA751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</w:t>
            </w:r>
          </w:p>
        </w:tc>
      </w:tr>
      <w:tr w:rsidR="00AA7515" w:rsidRPr="00AA7515" w:rsidTr="00AA75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квартал 2023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специалист</w:t>
            </w:r>
          </w:p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</w:p>
        </w:tc>
      </w:tr>
      <w:tr w:rsidR="00AA7515" w:rsidRPr="00AA7515" w:rsidTr="00AA75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10 дней после официального опубликования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специалист</w:t>
            </w:r>
          </w:p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</w:p>
        </w:tc>
      </w:tr>
      <w:tr w:rsidR="00AA7515" w:rsidRPr="00AA7515" w:rsidTr="00AA75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Размещение утвержденных проверочных листов в формате, допускающем их использование для </w:t>
            </w:r>
            <w:proofErr w:type="spellStart"/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 марта 2023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специалист</w:t>
            </w:r>
          </w:p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</w:p>
        </w:tc>
      </w:tr>
      <w:tr w:rsidR="00AA7515" w:rsidRPr="00AA7515" w:rsidTr="00AA75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руководства по соблюдению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квартал 2023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специалист</w:t>
            </w:r>
          </w:p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</w:p>
        </w:tc>
      </w:tr>
      <w:tr w:rsidR="00AA7515" w:rsidRPr="00AA7515" w:rsidTr="00AA75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перечня индикаторов риска нарушения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квартал 2023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специалист</w:t>
            </w:r>
          </w:p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</w:p>
        </w:tc>
      </w:tr>
      <w:tr w:rsidR="00AA7515" w:rsidRPr="00AA7515" w:rsidTr="00AA75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квартал 2023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специалист</w:t>
            </w:r>
          </w:p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</w:p>
        </w:tc>
      </w:tr>
      <w:tr w:rsidR="00AA7515" w:rsidRPr="00AA7515" w:rsidTr="00AA75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квартал 2023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специалист</w:t>
            </w:r>
          </w:p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</w:p>
        </w:tc>
      </w:tr>
      <w:tr w:rsidR="00AA7515" w:rsidRPr="00AA7515" w:rsidTr="00AA75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сведений о применении контрольным органом мер стимулирования добросовестности контролируемых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квартал 2023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специалист</w:t>
            </w:r>
          </w:p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</w:p>
        </w:tc>
      </w:tr>
      <w:tr w:rsidR="00AA7515" w:rsidRPr="00AA7515" w:rsidTr="00AA75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размещение доклада, содержащего результаты обобщения правоприменительной практики контрольного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 квартал 2023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специалист</w:t>
            </w:r>
          </w:p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</w:p>
        </w:tc>
      </w:tr>
      <w:tr w:rsidR="00AA7515" w:rsidRPr="00AA7515" w:rsidTr="00AA75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проекта программы профилактики рисков причинения вреда на очередной год для общественного обсуждения на официальном сайте контрольного органа в сети "Интернет"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позднее 1 октября 2023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специалист</w:t>
            </w:r>
          </w:p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</w:p>
        </w:tc>
      </w:tr>
      <w:tr w:rsidR="00AA7515" w:rsidRPr="00AA7515" w:rsidTr="00AA75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программы профилактики рисков причинения вреда на очередной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25 декабря 2023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специалист</w:t>
            </w:r>
          </w:p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</w:p>
        </w:tc>
      </w:tr>
      <w:tr w:rsidR="00AA7515" w:rsidRPr="00AA7515" w:rsidTr="00AA75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размещение доклада о муниципальном контроле в сфере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позднее 15 марта 2023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специалист</w:t>
            </w:r>
          </w:p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</w:p>
        </w:tc>
      </w:tr>
      <w:tr w:rsidR="00AA7515" w:rsidRPr="00AA7515" w:rsidTr="00AA751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предостережения</w:t>
            </w:r>
          </w:p>
        </w:tc>
      </w:tr>
      <w:tr w:rsidR="00AA7515" w:rsidRPr="00AA7515" w:rsidTr="00AA75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и направление предостережения о недопустимости нарушения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специалист</w:t>
            </w:r>
          </w:p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</w:p>
        </w:tc>
      </w:tr>
      <w:tr w:rsidR="00AA7515" w:rsidRPr="00AA7515" w:rsidTr="00AA751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</w:t>
            </w:r>
          </w:p>
        </w:tc>
      </w:tr>
      <w:tr w:rsidR="00AA7515" w:rsidRPr="00AA7515" w:rsidTr="00AA75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контролируемых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контрольных мероприятий (не более 15 минут.</w:t>
            </w:r>
          </w:p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вопросов:</w:t>
            </w:r>
          </w:p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порядок применения положений нормативных правовых актов, содержащих обязательные требования, соблюдение которых является предметом муниципального контроля;</w:t>
            </w:r>
          </w:p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порядок проведения контрольных мероприятий;</w:t>
            </w:r>
          </w:p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периодичность проведения контрольных мероприятий;</w:t>
            </w:r>
          </w:p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г) порядок принятия решений по итогам контрольных мероприятий;</w:t>
            </w:r>
          </w:p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 порядка обжалования решений, действий (бездействия) должностных лиц уполномоченного органа.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специалист</w:t>
            </w:r>
          </w:p>
          <w:p w:rsidR="00AA7515" w:rsidRPr="00AA7515" w:rsidRDefault="00AA7515" w:rsidP="00AA7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</w:p>
        </w:tc>
      </w:tr>
    </w:tbl>
    <w:p w:rsidR="00AA7515" w:rsidRPr="00AA7515" w:rsidRDefault="00AA7515" w:rsidP="00AA75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AA7515" w:rsidRPr="00AA7515" w:rsidRDefault="00AA7515" w:rsidP="00AA75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IV</w:t>
      </w:r>
    </w:p>
    <w:p w:rsidR="00AA7515" w:rsidRPr="00AA7515" w:rsidRDefault="00AA7515" w:rsidP="00AA75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5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Показатели результативности и эффективности программы профилактики</w:t>
      </w:r>
    </w:p>
    <w:p w:rsidR="00AA7515" w:rsidRPr="00AA7515" w:rsidRDefault="00AA7515" w:rsidP="00AA75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5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Результативность Программы оценивается по следующим показателям:</w:t>
      </w:r>
    </w:p>
    <w:p w:rsidR="00AA7515" w:rsidRPr="00AA7515" w:rsidRDefault="00AA7515" w:rsidP="00AA75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5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1)</w:t>
      </w:r>
      <w:r w:rsidRPr="00AA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полнота информации, размещенной на официальном сайте уполномоченного органа в соответствии с частью 3 статьи 46 Федерального закона от 31 июля 2020 года № 248-ФЗ "О государственном контроле (надзоре) и муниципальном контроле в Российской Федерации" - 100 %;</w:t>
      </w:r>
    </w:p>
    <w:p w:rsidR="00AA7515" w:rsidRPr="00AA7515" w:rsidRDefault="00AA7515" w:rsidP="00AA75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</w:t>
      </w:r>
      <w:r w:rsidRPr="00AA75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ыполнение Программы согласно плану мероприятий по профилактике нарушений на отчётный период - 100 %;</w:t>
      </w:r>
    </w:p>
    <w:p w:rsidR="00AA7515" w:rsidRPr="00AA7515" w:rsidRDefault="00AA7515" w:rsidP="00AA75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удовлетворенность контролируемых лиц и их представителей консультированием уполномоченного органа - 100 % от числа обратившихся;</w:t>
      </w:r>
    </w:p>
    <w:p w:rsidR="00AA7515" w:rsidRPr="00AA7515" w:rsidRDefault="00AA7515" w:rsidP="00AA75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- не менее 75 %;</w:t>
      </w:r>
    </w:p>
    <w:p w:rsidR="00AA7515" w:rsidRPr="00AA7515" w:rsidRDefault="00AA7515" w:rsidP="00AA75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количество проведенных профилактических мероприятий, предусмотренных Программой, при осуществлении муниципального контроля в сфере благоустройства - не менее 3 мероприятий, проведенных уполномоченным органом.</w:t>
      </w:r>
    </w:p>
    <w:p w:rsidR="00AA7515" w:rsidRPr="00AA7515" w:rsidRDefault="00AA7515" w:rsidP="00AA75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5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Эффективность Программы выражается в снижении избыточности административного давления на контролируемых лиц и повышении качества сотрудничества по вопросам соблюдения обязательных требований.</w:t>
      </w:r>
    </w:p>
    <w:p w:rsidR="00AA7515" w:rsidRPr="00AA7515" w:rsidRDefault="00AA7515" w:rsidP="00AA751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7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A60B0" w:rsidRPr="004A60B0" w:rsidRDefault="004A60B0" w:rsidP="004A60B0">
      <w:pPr>
        <w:jc w:val="center"/>
        <w:rPr>
          <w:rFonts w:ascii="Times New Roman" w:hAnsi="Times New Roman" w:cs="Times New Roman"/>
        </w:rPr>
      </w:pPr>
    </w:p>
    <w:sectPr w:rsidR="004A60B0" w:rsidRPr="004A60B0" w:rsidSect="00AA7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B39"/>
    <w:rsid w:val="001C7410"/>
    <w:rsid w:val="00421DEC"/>
    <w:rsid w:val="004A60B0"/>
    <w:rsid w:val="007A589D"/>
    <w:rsid w:val="00AA7515"/>
    <w:rsid w:val="00B9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4BE29-ECB7-4F87-9C92-1187A0904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75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1756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2022-12-08T11:28:00Z</cp:lastPrinted>
  <dcterms:created xsi:type="dcterms:W3CDTF">2022-12-08T11:45:00Z</dcterms:created>
  <dcterms:modified xsi:type="dcterms:W3CDTF">2022-12-08T11:45:00Z</dcterms:modified>
</cp:coreProperties>
</file>